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E2" w:rsidRDefault="005566E2" w:rsidP="00240AA0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  <w:t>A</w:t>
      </w:r>
      <w:r w:rsidR="00FB7F54"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  <w:drawing>
          <wp:inline distT="0" distB="0" distL="0" distR="0">
            <wp:extent cx="5760720" cy="2310130"/>
            <wp:effectExtent l="0" t="0" r="0" b="0"/>
            <wp:docPr id="115" name="Kép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Kép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E2" w:rsidRDefault="005566E2" w:rsidP="00240AA0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  <w:t>B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hu-HU" w:eastAsia="hu-HU"/>
        </w:rPr>
        <w:drawing>
          <wp:inline distT="0" distB="0" distL="0" distR="0">
            <wp:extent cx="5760720" cy="2303780"/>
            <wp:effectExtent l="0" t="0" r="0" b="1270"/>
            <wp:docPr id="110" name="Kép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KChIP2_wester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8F0" w:rsidRPr="00F47511" w:rsidRDefault="00761570" w:rsidP="00240AA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7511">
        <w:rPr>
          <w:rFonts w:ascii="Times New Roman" w:hAnsi="Times New Roman" w:cs="Times New Roman"/>
          <w:b/>
          <w:bCs/>
          <w:sz w:val="24"/>
          <w:szCs w:val="24"/>
        </w:rPr>
        <w:t xml:space="preserve">Original, unedited membranes of western blots. </w:t>
      </w:r>
      <w:r w:rsidRPr="00F47511">
        <w:rPr>
          <w:rFonts w:ascii="Times New Roman" w:hAnsi="Times New Roman" w:cs="Times New Roman"/>
          <w:sz w:val="24"/>
          <w:szCs w:val="24"/>
        </w:rPr>
        <w:t>Kv4.3 (A) and KChIP2 (B) expression and their corresponding GAPDH controls.</w:t>
      </w:r>
      <w:r w:rsidR="00F47511" w:rsidRPr="00F47511">
        <w:rPr>
          <w:rFonts w:ascii="Times New Roman" w:hAnsi="Times New Roman" w:cs="Times New Roman"/>
          <w:sz w:val="24"/>
          <w:szCs w:val="24"/>
        </w:rPr>
        <w:t xml:space="preserve"> In the case of KChIP2 70kDa and 45kDa bands were evaluated and averaged. 70kDa bands are shown in Figure 6.</w:t>
      </w:r>
      <w:r w:rsidRPr="00F47511">
        <w:rPr>
          <w:rFonts w:ascii="Times New Roman" w:hAnsi="Times New Roman" w:cs="Times New Roman"/>
          <w:sz w:val="24"/>
          <w:szCs w:val="24"/>
        </w:rPr>
        <w:t xml:space="preserve"> Compared to the control group, training did not alter the Kv4.3 and KChIP2 expression. Kv4.3: n=12, </w:t>
      </w:r>
      <w:r w:rsidRPr="00F47511">
        <w:rPr>
          <w:rFonts w:ascii="Times New Roman" w:hAnsi="Times New Roman" w:cs="Times New Roman"/>
          <w:color w:val="000000"/>
          <w:sz w:val="24"/>
          <w:szCs w:val="24"/>
        </w:rPr>
        <w:t>KChIP2: n=12 animals per group</w:t>
      </w:r>
      <w:r w:rsidRPr="00F47511">
        <w:rPr>
          <w:rFonts w:ascii="Times New Roman" w:hAnsi="Times New Roman" w:cs="Times New Roman"/>
          <w:sz w:val="24"/>
          <w:szCs w:val="24"/>
        </w:rPr>
        <w:t>. Three parallel replicates w</w:t>
      </w:r>
      <w:r w:rsidR="00F47511" w:rsidRPr="00F47511">
        <w:rPr>
          <w:rFonts w:ascii="Times New Roman" w:hAnsi="Times New Roman" w:cs="Times New Roman"/>
          <w:sz w:val="24"/>
          <w:szCs w:val="24"/>
        </w:rPr>
        <w:t>ere used. T: trained group, S: s</w:t>
      </w:r>
      <w:r w:rsidRPr="00F47511">
        <w:rPr>
          <w:rFonts w:ascii="Times New Roman" w:hAnsi="Times New Roman" w:cs="Times New Roman"/>
          <w:sz w:val="24"/>
          <w:szCs w:val="24"/>
        </w:rPr>
        <w:t>edentary group. Red boxes: cropped bands on the or</w:t>
      </w:r>
      <w:r w:rsidR="00010E5E">
        <w:rPr>
          <w:rFonts w:ascii="Times New Roman" w:hAnsi="Times New Roman" w:cs="Times New Roman"/>
          <w:sz w:val="24"/>
          <w:szCs w:val="24"/>
        </w:rPr>
        <w:t>igin</w:t>
      </w:r>
      <w:r w:rsidRPr="00F47511">
        <w:rPr>
          <w:rFonts w:ascii="Times New Roman" w:hAnsi="Times New Roman" w:cs="Times New Roman"/>
          <w:sz w:val="24"/>
          <w:szCs w:val="24"/>
        </w:rPr>
        <w:t>al films.</w:t>
      </w:r>
      <w:bookmarkStart w:id="0" w:name="_GoBack"/>
      <w:bookmarkEnd w:id="0"/>
    </w:p>
    <w:sectPr w:rsidR="00C818F0" w:rsidRPr="00F47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70"/>
    <w:rsid w:val="00010E5E"/>
    <w:rsid w:val="000C7856"/>
    <w:rsid w:val="00240AA0"/>
    <w:rsid w:val="002451F4"/>
    <w:rsid w:val="004C44C0"/>
    <w:rsid w:val="005566E2"/>
    <w:rsid w:val="00761570"/>
    <w:rsid w:val="00B3288C"/>
    <w:rsid w:val="00C46E50"/>
    <w:rsid w:val="00C818F0"/>
    <w:rsid w:val="00DC0AE8"/>
    <w:rsid w:val="00E40C21"/>
    <w:rsid w:val="00EA323E"/>
    <w:rsid w:val="00F47511"/>
    <w:rsid w:val="00FB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73CCA8-2211-4CCE-926F-A768CB1E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3</cp:revision>
  <dcterms:created xsi:type="dcterms:W3CDTF">2022-07-11T11:57:00Z</dcterms:created>
  <dcterms:modified xsi:type="dcterms:W3CDTF">2022-07-11T11:58:00Z</dcterms:modified>
</cp:coreProperties>
</file>